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8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проекта планировки </w:t>
      </w:r>
      <w:r>
        <w:rPr>
          <w:sz w:val="26"/>
          <w:szCs w:val="26"/>
          <w:lang w:val="ru-RU"/>
        </w:rPr>
        <w:t xml:space="preserve">и проекта межевания </w:t>
      </w:r>
      <w:r>
        <w:rPr>
          <w:sz w:val="26"/>
          <w:szCs w:val="26"/>
          <w:lang w:val="ru-RU"/>
        </w:rPr>
        <w:t>территории</w:t>
      </w:r>
      <w:r>
        <w:rPr>
          <w:sz w:val="26"/>
          <w:szCs w:val="26"/>
          <w:lang w:val="ru-RU"/>
        </w:rPr>
        <w:t xml:space="preserve">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Межпромысловый газопровод от компрессорной станции Тямкинского месторождения до точки врезки в межпромысловый газопровод от компрессорной станции Протозановского месторождения до газотурбинной электростанции Усть-Тегусского месторождения</w:t>
      </w:r>
      <w:r>
        <w:rPr>
          <w:rFonts w:cs="Arial"/>
          <w:sz w:val="26"/>
          <w:szCs w:val="26"/>
          <w:lang w:val="ru-RU" w:eastAsia="ru-RU" w:bidi="ar-SA"/>
        </w:rPr>
        <w:t>»</w:t>
      </w:r>
    </w:p>
    <w:p>
      <w:pPr>
        <w:pStyle w:val="Normal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</w:t>
      </w:r>
      <w:commentRangeStart w:id="0"/>
      <w:r>
        <w:rPr>
          <w:rFonts w:cs="Arial"/>
          <w:color w:val="800000"/>
          <w:sz w:val="26"/>
          <w:szCs w:val="26"/>
          <w:lang w:val="ru-RU" w:eastAsia="ru-RU" w:bidi="ar-SA"/>
        </w:rPr>
        <w:t xml:space="preserve">от </w:t>
      </w:r>
      <w:r>
        <w:rPr>
          <w:rFonts w:cs="Arial"/>
          <w:color w:val="800000"/>
          <w:sz w:val="26"/>
          <w:szCs w:val="26"/>
          <w:lang w:val="ru-RU" w:eastAsia="ru-RU" w:bidi="ar-SA"/>
        </w:rPr>
        <w:t>04</w:t>
      </w:r>
      <w:r>
        <w:rPr>
          <w:rFonts w:cs="Arial"/>
          <w:color w:val="800000"/>
          <w:sz w:val="26"/>
          <w:szCs w:val="26"/>
          <w:lang w:val="ru-RU" w:eastAsia="ru-RU" w:bidi="ar-SA"/>
        </w:rPr>
        <w:t>.</w:t>
      </w:r>
      <w:r>
        <w:rPr>
          <w:rFonts w:cs="Arial"/>
          <w:color w:val="800000"/>
          <w:sz w:val="26"/>
          <w:szCs w:val="26"/>
          <w:lang w:val="ru-RU" w:eastAsia="ru-RU" w:bidi="ar-SA"/>
        </w:rPr>
        <w:t>12</w:t>
      </w:r>
      <w:r>
        <w:rPr>
          <w:rFonts w:cs="Arial"/>
          <w:color w:val="800000"/>
          <w:sz w:val="26"/>
          <w:szCs w:val="26"/>
          <w:lang w:val="ru-RU" w:eastAsia="ru-RU" w:bidi="ar-SA"/>
        </w:rPr>
        <w:t>.201</w:t>
      </w:r>
      <w:r>
        <w:rPr>
          <w:rFonts w:cs="Arial"/>
          <w:color w:val="800000"/>
          <w:sz w:val="26"/>
          <w:szCs w:val="26"/>
          <w:lang w:val="ru-RU" w:eastAsia="ru-RU" w:bidi="ar-SA"/>
        </w:rPr>
        <w:t>7</w:t>
      </w:r>
      <w:r>
        <w:rPr>
          <w:rFonts w:cs="Arial"/>
          <w:color w:val="800000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color w:val="800000"/>
          <w:sz w:val="26"/>
          <w:szCs w:val="26"/>
          <w:lang w:val="ru-RU" w:eastAsia="ru-RU" w:bidi="ar-SA"/>
        </w:rPr>
        <w:t>1</w:t>
      </w:r>
      <w:r>
        <w:rPr>
          <w:rFonts w:cs="Arial"/>
          <w:color w:val="800000"/>
          <w:sz w:val="26"/>
          <w:szCs w:val="26"/>
          <w:lang w:val="ru-RU" w:eastAsia="ru-RU" w:bidi="ar-SA"/>
        </w:rPr>
        <w:t>408</w:t>
      </w:r>
      <w:r>
        <w:rPr>
          <w:rFonts w:cs="Arial"/>
          <w:color w:val="800000"/>
          <w:sz w:val="26"/>
          <w:szCs w:val="26"/>
          <w:lang w:val="ru-RU" w:eastAsia="ru-RU" w:bidi="ar-SA"/>
        </w:rPr>
        <w:t>-р</w:t>
      </w:r>
      <w:r>
        <w:rPr>
          <w:rFonts w:cs="Arial"/>
          <w:color w:val="800000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800000"/>
          <w:sz w:val="26"/>
          <w:szCs w:val="26"/>
          <w:lang w:val="ru-RU" w:eastAsia="ru-RU" w:bidi="ar-SA"/>
        </w:rPr>
        <w:t>«</w:t>
      </w:r>
      <w:r>
        <w:rPr>
          <w:rFonts w:cs="Arial"/>
          <w:color w:val="800000"/>
          <w:sz w:val="26"/>
          <w:szCs w:val="26"/>
          <w:lang w:val="ru-RU" w:eastAsia="ru-RU" w:bidi="ar-SA"/>
        </w:rPr>
        <w:t xml:space="preserve">О </w:t>
      </w:r>
      <w:r>
        <w:rPr>
          <w:rFonts w:cs="Arial"/>
          <w:color w:val="800000"/>
          <w:sz w:val="26"/>
          <w:szCs w:val="26"/>
          <w:lang w:val="ru-RU" w:eastAsia="ru-RU" w:bidi="ar-SA"/>
        </w:rPr>
        <w:t xml:space="preserve">подготовке документации по планировке </w:t>
      </w:r>
      <w:r>
        <w:rPr>
          <w:rFonts w:cs="Arial"/>
          <w:color w:val="800000"/>
          <w:sz w:val="26"/>
          <w:szCs w:val="26"/>
          <w:lang w:val="ru-RU" w:eastAsia="ru-RU" w:bidi="ar-SA"/>
        </w:rPr>
        <w:t>территори</w:t>
      </w:r>
      <w:r>
        <w:rPr>
          <w:rFonts w:cs="Arial"/>
          <w:color w:val="800000"/>
          <w:sz w:val="26"/>
          <w:szCs w:val="26"/>
          <w:lang w:val="ru-RU" w:eastAsia="ru-RU" w:bidi="ar-SA"/>
        </w:rPr>
        <w:t>и</w:t>
      </w:r>
      <w:r>
        <w:rPr>
          <w:rFonts w:cs="Arial"/>
          <w:color w:val="800000"/>
          <w:sz w:val="26"/>
          <w:szCs w:val="26"/>
          <w:lang w:val="ru-RU" w:eastAsia="ru-RU" w:bidi="ar-SA"/>
        </w:rPr>
        <w:t>»</w:t>
      </w:r>
      <w:r>
        <w:rPr>
          <w:color w:val="800000"/>
          <w:sz w:val="26"/>
          <w:szCs w:val="26"/>
          <w:lang w:val="ru-RU"/>
        </w:rPr>
        <w:t>:</w:t>
      </w:r>
      <w:commentRangeEnd w:id="0"/>
      <w:r>
        <w:commentReference w:id="0"/>
      </w:r>
      <w:r>
        <w:rPr>
          <w:sz w:val="26"/>
          <w:szCs w:val="26"/>
        </w:rPr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</w:t>
      </w:r>
      <w:r>
        <w:rPr>
          <w:rFonts w:cs="Arial"/>
          <w:sz w:val="26"/>
          <w:szCs w:val="26"/>
          <w:lang w:val="ru-RU" w:eastAsia="ru-RU" w:bidi="ar-SA"/>
        </w:rPr>
        <w:t xml:space="preserve">и проекта межевания </w:t>
      </w:r>
      <w:r>
        <w:rPr>
          <w:rFonts w:cs="Arial"/>
          <w:sz w:val="26"/>
          <w:szCs w:val="26"/>
          <w:lang w:val="ru-RU" w:eastAsia="ru-RU" w:bidi="ar-SA"/>
        </w:rPr>
        <w:t xml:space="preserve">территории объекта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Межпромысловый газопровод от компрессорной станции Тямкинского месторождения до точки врезки в межпромысловый газопровод от компрессорной станции Протозановского месторождения до газотурбинной электростанции Усть-Тегусского месторождения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Style21"/>
        <w:spacing w:before="0" w:after="0"/>
        <w:ind w:left="0" w:right="0" w:hanging="0"/>
        <w:rPr>
          <w:rFonts w:ascii="Arial" w:hAnsi="Arial"/>
          <w:sz w:val="26"/>
          <w:lang w:val="ru-RU"/>
        </w:rPr>
      </w:pPr>
      <w:r>
        <w:rPr>
          <w:sz w:val="26"/>
          <w:lang w:val="ru-RU"/>
        </w:rPr>
      </w:r>
    </w:p>
    <w:p>
      <w:pPr>
        <w:pStyle w:val="Style21"/>
        <w:spacing w:before="0" w:after="0"/>
        <w:ind w:left="0" w:right="0" w:hanging="0"/>
        <w:rPr>
          <w:rFonts w:ascii="Arial" w:hAnsi="Arial"/>
          <w:sz w:val="26"/>
        </w:rPr>
      </w:pPr>
      <w:r>
        <w:rPr>
          <w:sz w:val="26"/>
          <w:lang w:val="ru-RU"/>
        </w:rPr>
        <w:t xml:space="preserve">Глава                                                                                                      </w:t>
      </w:r>
      <w:r>
        <w:rPr>
          <w:sz w:val="26"/>
        </w:rPr>
        <w:t xml:space="preserve"> </w:t>
      </w:r>
      <w:r>
        <w:rPr>
          <w:sz w:val="26"/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20" w:top="744" w:footer="170" w:bottom="1130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comment w:id="0" w:author="&lt;анонимный&gt;" w:date="2018-08-30T16:12:5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comments" Target="comments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295</TotalTime>
  <Application>LibreOffice/5.3.0.3$Windows_x86 LibreOffice_project/7074905676c47b82bbcfbea1aeefc84afe1c50e1</Application>
  <Pages>2</Pages>
  <Words>245</Words>
  <Characters>1993</Characters>
  <CharactersWithSpaces>2335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2018-08-14T14:57:43Z</cp:lastPrinted>
  <dcterms:modified xsi:type="dcterms:W3CDTF">2018-08-30T16:16:33Z</dcterms:modified>
  <cp:revision>152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